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839C" w14:textId="77777777" w:rsidR="003351F5" w:rsidRDefault="003351F5" w:rsidP="003351F5">
      <w:pPr>
        <w:tabs>
          <w:tab w:val="left" w:pos="7100"/>
          <w:tab w:val="right" w:pos="10800"/>
        </w:tabs>
        <w:jc w:val="center"/>
        <w:rPr>
          <w:b/>
          <w:sz w:val="28"/>
          <w:szCs w:val="28"/>
          <w:lang w:val="en-GB"/>
        </w:rPr>
      </w:pPr>
      <w:r w:rsidRPr="00123020">
        <w:rPr>
          <w:noProof/>
          <w:sz w:val="22"/>
          <w:szCs w:val="22"/>
        </w:rPr>
        <w:drawing>
          <wp:inline distT="0" distB="0" distL="0" distR="0" wp14:anchorId="1E5FE40B" wp14:editId="5FBC339D">
            <wp:extent cx="2697480" cy="521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97480" cy="521208"/>
                    </a:xfrm>
                    <a:prstGeom prst="rect">
                      <a:avLst/>
                    </a:prstGeom>
                  </pic:spPr>
                </pic:pic>
              </a:graphicData>
            </a:graphic>
          </wp:inline>
        </w:drawing>
      </w:r>
    </w:p>
    <w:p w14:paraId="62A3E182" w14:textId="77777777" w:rsidR="003351F5" w:rsidRPr="00123020" w:rsidRDefault="003351F5" w:rsidP="003351F5">
      <w:pPr>
        <w:tabs>
          <w:tab w:val="left" w:pos="7100"/>
          <w:tab w:val="right" w:pos="10800"/>
        </w:tabs>
        <w:jc w:val="center"/>
        <w:rPr>
          <w:b/>
          <w:szCs w:val="20"/>
          <w:lang w:val="en-GB"/>
        </w:rPr>
      </w:pPr>
      <w:r w:rsidRPr="00123020">
        <w:rPr>
          <w:b/>
          <w:szCs w:val="20"/>
          <w:lang w:val="en-GB"/>
        </w:rPr>
        <w:t>Missouri Chapter American College of Surgeons</w:t>
      </w:r>
    </w:p>
    <w:p w14:paraId="440F14B0" w14:textId="77777777" w:rsidR="003351F5" w:rsidRPr="00C877F6" w:rsidRDefault="003351F5" w:rsidP="003351F5">
      <w:pPr>
        <w:tabs>
          <w:tab w:val="left" w:pos="7100"/>
          <w:tab w:val="right" w:pos="10800"/>
        </w:tabs>
        <w:jc w:val="center"/>
        <w:rPr>
          <w:b/>
          <w:sz w:val="24"/>
          <w:lang w:val="en-GB"/>
        </w:rPr>
      </w:pPr>
      <w:r w:rsidRPr="00C877F6">
        <w:rPr>
          <w:b/>
          <w:sz w:val="24"/>
          <w:lang w:val="en-GB"/>
        </w:rPr>
        <w:t>2101 West Broadway</w:t>
      </w:r>
    </w:p>
    <w:p w14:paraId="11998353" w14:textId="77777777" w:rsidR="003351F5" w:rsidRPr="00C877F6" w:rsidRDefault="003351F5" w:rsidP="003351F5">
      <w:pPr>
        <w:tabs>
          <w:tab w:val="left" w:pos="7100"/>
          <w:tab w:val="right" w:pos="10800"/>
        </w:tabs>
        <w:jc w:val="center"/>
        <w:rPr>
          <w:b/>
          <w:sz w:val="24"/>
          <w:lang w:val="en-GB"/>
        </w:rPr>
      </w:pPr>
      <w:r w:rsidRPr="00C877F6">
        <w:rPr>
          <w:b/>
          <w:sz w:val="24"/>
          <w:lang w:val="en-GB"/>
        </w:rPr>
        <w:t>Suite 103, PMB 375</w:t>
      </w:r>
    </w:p>
    <w:p w14:paraId="494FC365" w14:textId="77777777" w:rsidR="003351F5" w:rsidRPr="00C877F6" w:rsidRDefault="003351F5" w:rsidP="003351F5">
      <w:pPr>
        <w:tabs>
          <w:tab w:val="left" w:pos="7100"/>
          <w:tab w:val="right" w:pos="10800"/>
        </w:tabs>
        <w:jc w:val="center"/>
        <w:rPr>
          <w:b/>
          <w:sz w:val="24"/>
          <w:lang w:val="en-GB"/>
        </w:rPr>
      </w:pPr>
      <w:r w:rsidRPr="00C877F6">
        <w:rPr>
          <w:b/>
          <w:sz w:val="24"/>
          <w:lang w:val="en-GB"/>
        </w:rPr>
        <w:t>Columbia, MO 65203</w:t>
      </w:r>
    </w:p>
    <w:p w14:paraId="1407D508" w14:textId="77777777" w:rsidR="003351F5" w:rsidRPr="00C877F6" w:rsidRDefault="003351F5" w:rsidP="003351F5">
      <w:pPr>
        <w:tabs>
          <w:tab w:val="left" w:pos="7100"/>
          <w:tab w:val="right" w:pos="10800"/>
        </w:tabs>
        <w:jc w:val="center"/>
        <w:rPr>
          <w:sz w:val="24"/>
          <w:lang w:val="en-GB"/>
        </w:rPr>
      </w:pPr>
      <w:r w:rsidRPr="00C877F6">
        <w:rPr>
          <w:b/>
          <w:sz w:val="24"/>
          <w:lang w:val="en-GB"/>
        </w:rPr>
        <w:t xml:space="preserve">E-mail: </w:t>
      </w:r>
      <w:hyperlink r:id="rId6" w:history="1">
        <w:r w:rsidRPr="00C877F6">
          <w:rPr>
            <w:rStyle w:val="Hyperlink"/>
            <w:sz w:val="24"/>
            <w:lang w:val="en-GB"/>
          </w:rPr>
          <w:t>MissouriChapterACS@gmail.com</w:t>
        </w:r>
      </w:hyperlink>
    </w:p>
    <w:p w14:paraId="0B84577F" w14:textId="77777777" w:rsidR="003351F5" w:rsidRPr="00F07A7D" w:rsidRDefault="003351F5" w:rsidP="003351F5">
      <w:pPr>
        <w:tabs>
          <w:tab w:val="left" w:pos="7100"/>
          <w:tab w:val="right" w:pos="10800"/>
        </w:tabs>
        <w:jc w:val="center"/>
        <w:rPr>
          <w:sz w:val="28"/>
          <w:szCs w:val="28"/>
          <w:lang w:val="en-GB"/>
        </w:rPr>
      </w:pPr>
    </w:p>
    <w:p w14:paraId="6F1D5077" w14:textId="77777777" w:rsidR="003351F5" w:rsidRPr="00F07A7D" w:rsidRDefault="003351F5" w:rsidP="003351F5">
      <w:pPr>
        <w:spacing w:line="276" w:lineRule="auto"/>
        <w:rPr>
          <w:rFonts w:cs="Arial"/>
          <w:i/>
          <w:sz w:val="18"/>
          <w:szCs w:val="18"/>
        </w:rPr>
      </w:pPr>
      <w:r w:rsidRPr="00F07A7D">
        <w:rPr>
          <w:rFonts w:cs="Arial"/>
          <w:b/>
          <w:sz w:val="18"/>
          <w:szCs w:val="18"/>
        </w:rPr>
        <w:t>President</w:t>
      </w:r>
      <w:r w:rsidRPr="00F07A7D">
        <w:rPr>
          <w:rFonts w:cs="Arial"/>
          <w:b/>
          <w:sz w:val="18"/>
          <w:szCs w:val="18"/>
        </w:rPr>
        <w:tab/>
      </w:r>
      <w:r w:rsidRPr="00F07A7D">
        <w:rPr>
          <w:rFonts w:cs="Arial"/>
          <w:b/>
          <w:sz w:val="18"/>
          <w:szCs w:val="18"/>
        </w:rPr>
        <w:tab/>
      </w:r>
      <w:r w:rsidRPr="00F07A7D">
        <w:rPr>
          <w:rFonts w:cs="Arial"/>
          <w:b/>
          <w:sz w:val="18"/>
          <w:szCs w:val="18"/>
        </w:rPr>
        <w:tab/>
      </w:r>
      <w:r w:rsidRPr="00F07A7D">
        <w:rPr>
          <w:rFonts w:cs="Arial"/>
          <w:b/>
          <w:sz w:val="18"/>
          <w:szCs w:val="18"/>
        </w:rPr>
        <w:tab/>
        <w:t>Vice</w:t>
      </w:r>
      <w:r>
        <w:rPr>
          <w:rFonts w:cs="Arial"/>
          <w:b/>
          <w:sz w:val="18"/>
          <w:szCs w:val="18"/>
        </w:rPr>
        <w:t xml:space="preserve"> </w:t>
      </w:r>
      <w:r w:rsidRPr="00F07A7D">
        <w:rPr>
          <w:rFonts w:cs="Arial"/>
          <w:b/>
          <w:sz w:val="18"/>
          <w:szCs w:val="18"/>
        </w:rPr>
        <w:t>President</w:t>
      </w:r>
      <w:r w:rsidRPr="00F07A7D">
        <w:rPr>
          <w:rFonts w:cs="Arial"/>
          <w:b/>
          <w:sz w:val="18"/>
          <w:szCs w:val="18"/>
        </w:rPr>
        <w:tab/>
      </w:r>
      <w:r w:rsidRPr="00F07A7D">
        <w:rPr>
          <w:rFonts w:cs="Arial"/>
          <w:b/>
          <w:sz w:val="18"/>
          <w:szCs w:val="18"/>
        </w:rPr>
        <w:tab/>
      </w:r>
      <w:r>
        <w:rPr>
          <w:rFonts w:cs="Arial"/>
          <w:b/>
          <w:sz w:val="18"/>
          <w:szCs w:val="18"/>
        </w:rPr>
        <w:tab/>
      </w:r>
      <w:r>
        <w:rPr>
          <w:rFonts w:cs="Arial"/>
          <w:b/>
          <w:sz w:val="18"/>
          <w:szCs w:val="18"/>
        </w:rPr>
        <w:tab/>
        <w:t>Secretary/</w:t>
      </w:r>
      <w:r w:rsidRPr="00F07A7D">
        <w:rPr>
          <w:rFonts w:cs="Arial"/>
          <w:b/>
          <w:sz w:val="18"/>
          <w:szCs w:val="18"/>
        </w:rPr>
        <w:t>Treasurer</w:t>
      </w:r>
    </w:p>
    <w:p w14:paraId="52A4E150" w14:textId="122921EC" w:rsidR="003351F5" w:rsidRDefault="00E97923" w:rsidP="003351F5">
      <w:pPr>
        <w:spacing w:line="276" w:lineRule="auto"/>
        <w:rPr>
          <w:sz w:val="18"/>
          <w:szCs w:val="18"/>
        </w:rPr>
      </w:pPr>
      <w:r w:rsidRPr="00E97923">
        <w:rPr>
          <w:sz w:val="18"/>
          <w:szCs w:val="18"/>
        </w:rPr>
        <w:t>Jacob A. Quick, MD, FACS</w:t>
      </w:r>
      <w:r w:rsidR="003351F5" w:rsidRPr="00212C59">
        <w:rPr>
          <w:sz w:val="18"/>
          <w:szCs w:val="18"/>
        </w:rPr>
        <w:tab/>
      </w:r>
      <w:r w:rsidR="003351F5">
        <w:rPr>
          <w:sz w:val="18"/>
          <w:szCs w:val="18"/>
        </w:rPr>
        <w:tab/>
      </w:r>
      <w:r>
        <w:rPr>
          <w:sz w:val="18"/>
          <w:szCs w:val="18"/>
        </w:rPr>
        <w:t>Andrew A. Wheeler, MD, FACS</w:t>
      </w:r>
      <w:r w:rsidR="003351F5">
        <w:rPr>
          <w:sz w:val="18"/>
          <w:szCs w:val="18"/>
        </w:rPr>
        <w:tab/>
      </w:r>
      <w:r w:rsidR="003351F5">
        <w:rPr>
          <w:sz w:val="18"/>
          <w:szCs w:val="18"/>
        </w:rPr>
        <w:tab/>
      </w:r>
      <w:r w:rsidR="0055662A" w:rsidRPr="0055662A">
        <w:rPr>
          <w:sz w:val="18"/>
          <w:szCs w:val="18"/>
        </w:rPr>
        <w:t xml:space="preserve">Sekhar </w:t>
      </w:r>
      <w:proofErr w:type="spellStart"/>
      <w:r w:rsidR="0055662A" w:rsidRPr="0055662A">
        <w:rPr>
          <w:sz w:val="18"/>
          <w:szCs w:val="18"/>
        </w:rPr>
        <w:t>Dharmarajan</w:t>
      </w:r>
      <w:proofErr w:type="spellEnd"/>
      <w:r w:rsidR="0055662A" w:rsidRPr="0055662A">
        <w:rPr>
          <w:sz w:val="18"/>
          <w:szCs w:val="18"/>
        </w:rPr>
        <w:t>, MD FACS</w:t>
      </w:r>
    </w:p>
    <w:p w14:paraId="1A648C1D" w14:textId="52B6BFF1" w:rsidR="003351F5" w:rsidRPr="00655EFC" w:rsidRDefault="00653041" w:rsidP="00170687">
      <w:pPr>
        <w:spacing w:line="276" w:lineRule="auto"/>
        <w:rPr>
          <w:i/>
          <w:color w:val="000000"/>
          <w:sz w:val="18"/>
          <w:szCs w:val="18"/>
        </w:rPr>
      </w:pPr>
      <w:hyperlink r:id="rId7" w:history="1">
        <w:r w:rsidR="00E97923" w:rsidRPr="00480BD2">
          <w:rPr>
            <w:rStyle w:val="Hyperlink"/>
          </w:rPr>
          <w:t>quickja@health.missouri.edu</w:t>
        </w:r>
      </w:hyperlink>
      <w:r w:rsidR="00E97923">
        <w:t xml:space="preserve"> </w:t>
      </w:r>
      <w:r w:rsidR="003351F5">
        <w:t xml:space="preserve"> </w:t>
      </w:r>
      <w:r w:rsidR="00655EFC">
        <w:tab/>
      </w:r>
      <w:r w:rsidR="003351F5" w:rsidRPr="002762CA">
        <w:rPr>
          <w:i/>
          <w:color w:val="000000"/>
          <w:sz w:val="18"/>
          <w:szCs w:val="18"/>
        </w:rPr>
        <w:tab/>
      </w:r>
      <w:hyperlink r:id="rId8" w:history="1">
        <w:r w:rsidR="00170687" w:rsidRPr="00170687">
          <w:rPr>
            <w:rStyle w:val="Hyperlink"/>
            <w:iCs/>
            <w:sz w:val="18"/>
            <w:szCs w:val="18"/>
          </w:rPr>
          <w:t>wheeleraa@health.missouri.edu</w:t>
        </w:r>
      </w:hyperlink>
      <w:r w:rsidR="00170687">
        <w:rPr>
          <w:i/>
          <w:color w:val="000000"/>
          <w:sz w:val="18"/>
          <w:szCs w:val="18"/>
        </w:rPr>
        <w:t xml:space="preserve"> </w:t>
      </w:r>
      <w:r w:rsidR="00655EFC">
        <w:rPr>
          <w:i/>
          <w:color w:val="000000"/>
          <w:sz w:val="18"/>
          <w:szCs w:val="18"/>
        </w:rPr>
        <w:tab/>
      </w:r>
      <w:r w:rsidR="00655EFC">
        <w:rPr>
          <w:i/>
          <w:color w:val="000000"/>
          <w:sz w:val="18"/>
          <w:szCs w:val="18"/>
        </w:rPr>
        <w:tab/>
      </w:r>
      <w:hyperlink r:id="rId9" w:history="1">
        <w:r w:rsidR="0045489F" w:rsidRPr="00655EFC">
          <w:rPr>
            <w:rStyle w:val="Hyperlink"/>
            <w:sz w:val="18"/>
            <w:szCs w:val="18"/>
          </w:rPr>
          <w:t>DharmarajanSekhar@gmail.com</w:t>
        </w:r>
      </w:hyperlink>
      <w:r w:rsidR="0045489F" w:rsidRPr="00655EFC">
        <w:rPr>
          <w:sz w:val="18"/>
          <w:szCs w:val="18"/>
        </w:rPr>
        <w:t xml:space="preserve"> </w:t>
      </w:r>
      <w:r w:rsidR="003351F5" w:rsidRPr="00655EFC">
        <w:rPr>
          <w:sz w:val="18"/>
          <w:szCs w:val="18"/>
        </w:rPr>
        <w:t xml:space="preserve"> </w:t>
      </w:r>
    </w:p>
    <w:p w14:paraId="2A1AB553" w14:textId="2DFD6B9C" w:rsidR="002156DC" w:rsidRDefault="002156DC"/>
    <w:p w14:paraId="6E1611DE" w14:textId="5FB85574" w:rsidR="003351F5" w:rsidRDefault="003351F5"/>
    <w:p w14:paraId="086504FD" w14:textId="1FE6854F" w:rsidR="00DF79BF" w:rsidRDefault="00E00F8F" w:rsidP="00587E29">
      <w:r>
        <w:t>January 15, 2023</w:t>
      </w:r>
    </w:p>
    <w:p w14:paraId="6F990E91" w14:textId="5DD0CA48" w:rsidR="009111DD" w:rsidRDefault="009111DD" w:rsidP="00587E29"/>
    <w:p w14:paraId="41936B14" w14:textId="77777777" w:rsidR="009111DD" w:rsidRDefault="009111DD" w:rsidP="00587E29"/>
    <w:p w14:paraId="5553607B" w14:textId="5557F87A" w:rsidR="00DF79BF" w:rsidRDefault="00DF79BF" w:rsidP="00DF79BF">
      <w:r>
        <w:t xml:space="preserve">The </w:t>
      </w:r>
      <w:r w:rsidRPr="00DF79BF">
        <w:rPr>
          <w:b/>
          <w:bCs/>
        </w:rPr>
        <w:t>Missouri Chapter of the American College of Surgeons</w:t>
      </w:r>
      <w:r>
        <w:t xml:space="preserve"> is seeking </w:t>
      </w:r>
      <w:bookmarkStart w:id="0" w:name="_Hlk124231994"/>
      <w:r w:rsidR="005A4359" w:rsidRPr="005A4359">
        <w:t>commercial promotion and support opportunities</w:t>
      </w:r>
      <w:r w:rsidR="005A4359">
        <w:t xml:space="preserve"> </w:t>
      </w:r>
      <w:bookmarkEnd w:id="0"/>
      <w:r>
        <w:t>for our annual meeting</w:t>
      </w:r>
      <w:r w:rsidR="00B63626">
        <w:t xml:space="preserve"> on</w:t>
      </w:r>
      <w:r w:rsidR="00655EFC">
        <w:t xml:space="preserve"> </w:t>
      </w:r>
      <w:r w:rsidR="00A403AD" w:rsidRPr="00A403AD">
        <w:t>April 29-30, 2023</w:t>
      </w:r>
      <w:r w:rsidR="005A0630">
        <w:t xml:space="preserve">, </w:t>
      </w:r>
      <w:r w:rsidR="005A0630" w:rsidRPr="00641CC2">
        <w:rPr>
          <w:rFonts w:cs="Arial"/>
        </w:rPr>
        <w:t xml:space="preserve">at </w:t>
      </w:r>
      <w:hyperlink r:id="rId10" w:history="1">
        <w:r w:rsidR="005A0630" w:rsidRPr="005147B3">
          <w:rPr>
            <w:rStyle w:val="Hyperlink"/>
            <w:rFonts w:cs="Arial"/>
          </w:rPr>
          <w:t>Camden on the Lake</w:t>
        </w:r>
      </w:hyperlink>
      <w:r w:rsidR="005A0630" w:rsidRPr="005147B3">
        <w:rPr>
          <w:rFonts w:cs="Arial"/>
        </w:rPr>
        <w:t xml:space="preserve"> </w:t>
      </w:r>
      <w:r w:rsidR="005A0630" w:rsidRPr="00641CC2">
        <w:rPr>
          <w:rFonts w:cs="Arial"/>
        </w:rPr>
        <w:t>in Lake Ozark, Missouri</w:t>
      </w:r>
      <w:r>
        <w:t xml:space="preserve">. </w:t>
      </w:r>
      <w:r w:rsidR="005A0630">
        <w:t xml:space="preserve"> </w:t>
      </w:r>
      <w:r>
        <w:t xml:space="preserve">Fellows of the American College of Surgeons from academic centers and private practice come to this meeting to update their fund of knowledge and renew friendships. Surgical residents from Washington University in St. Louis, St. Louis University, the University of Missouri-Columbia, and the University of Missouri-Kansas City also attend and present the results of their research. </w:t>
      </w:r>
    </w:p>
    <w:p w14:paraId="7AA9394E" w14:textId="77777777" w:rsidR="00DF79BF" w:rsidRDefault="00DF79BF" w:rsidP="00DF79BF"/>
    <w:p w14:paraId="5F26F3BE" w14:textId="0EBCC27C" w:rsidR="00DF79BF" w:rsidRDefault="00DF79BF" w:rsidP="00DF79BF">
      <w:r>
        <w:t xml:space="preserve">We can only present this important educational and networking opportunity with the assistance and attendance of our supporters. </w:t>
      </w:r>
      <w:r w:rsidR="00D55A50">
        <w:t>W</w:t>
      </w:r>
      <w:r w:rsidR="00B63626">
        <w:t xml:space="preserve">e </w:t>
      </w:r>
      <w:r>
        <w:t xml:space="preserve">are offering </w:t>
      </w:r>
      <w:r w:rsidR="00D55A50">
        <w:t xml:space="preserve">two </w:t>
      </w:r>
      <w:r>
        <w:t>level</w:t>
      </w:r>
      <w:r w:rsidR="00D55A50">
        <w:t>s</w:t>
      </w:r>
      <w:r>
        <w:t xml:space="preserve"> of support</w:t>
      </w:r>
      <w:r w:rsidR="00D55A50">
        <w:t>.</w:t>
      </w:r>
      <w:r w:rsidR="005A4359">
        <w:t xml:space="preserve">  </w:t>
      </w:r>
    </w:p>
    <w:p w14:paraId="7A7DBABA" w14:textId="77777777" w:rsidR="0072097D" w:rsidRDefault="0072097D" w:rsidP="00DF79BF"/>
    <w:p w14:paraId="09B3EEA0" w14:textId="5742F5F0" w:rsidR="00F044F1" w:rsidRDefault="00F044F1" w:rsidP="00F044F1">
      <w:r w:rsidRPr="00F044F1">
        <w:rPr>
          <w:b/>
          <w:bCs/>
        </w:rPr>
        <w:t>Exhibitors</w:t>
      </w:r>
      <w:r>
        <w:t xml:space="preserve"> will have a highly visible table reserved for their display as well as ample time before, during, and after the meeting for interaction with meeting participants. Exhibit tables cost $1,000.00 for the entire meeting.</w:t>
      </w:r>
    </w:p>
    <w:p w14:paraId="56D61DAE" w14:textId="77777777" w:rsidR="00F044F1" w:rsidRDefault="00F044F1" w:rsidP="00F044F1"/>
    <w:p w14:paraId="3446BA24" w14:textId="67F61571" w:rsidR="00F044F1" w:rsidRDefault="00F044F1" w:rsidP="00F044F1">
      <w:r w:rsidRPr="00F044F1">
        <w:rPr>
          <w:b/>
          <w:bCs/>
        </w:rPr>
        <w:t>Educational Grant Supporters</w:t>
      </w:r>
      <w:r>
        <w:t xml:space="preserve"> will receive </w:t>
      </w:r>
      <w:r w:rsidR="00F75468">
        <w:t xml:space="preserve">an </w:t>
      </w:r>
      <w:r w:rsidR="00B14E70">
        <w:t xml:space="preserve">acknowledgement </w:t>
      </w:r>
      <w:r>
        <w:t xml:space="preserve">in the meeting program </w:t>
      </w:r>
      <w:r w:rsidR="00B14E70">
        <w:t xml:space="preserve">book </w:t>
      </w:r>
      <w:r>
        <w:t xml:space="preserve">and from the podium at the beginning of the meeting each day.  </w:t>
      </w:r>
    </w:p>
    <w:p w14:paraId="2DE1A46D" w14:textId="77777777" w:rsidR="00F044F1" w:rsidRDefault="00F044F1" w:rsidP="00F044F1"/>
    <w:p w14:paraId="031C18E1" w14:textId="46F69307" w:rsidR="00DF79BF" w:rsidRDefault="00DF79BF" w:rsidP="00F044F1">
      <w:r>
        <w:t xml:space="preserve">If you are interested in becoming </w:t>
      </w:r>
      <w:r w:rsidR="00653041">
        <w:t xml:space="preserve">a </w:t>
      </w:r>
      <w:r>
        <w:t xml:space="preserve">supporter, please return the “Intent to Support Form”. The MOACS is tax exempt and the tax ID is 43-1038532. We look forward to an exciting program at this year’s meeting and appreciate your consideration of supporting our educational activities. </w:t>
      </w:r>
    </w:p>
    <w:p w14:paraId="67F333EC" w14:textId="77777777" w:rsidR="00DF79BF" w:rsidRDefault="00DF79BF" w:rsidP="00DF79BF"/>
    <w:p w14:paraId="781BC9D0" w14:textId="599DD0FA" w:rsidR="00DF79BF" w:rsidRDefault="00DF79BF" w:rsidP="00DF79BF">
      <w:r>
        <w:t xml:space="preserve">Visit our website at </w:t>
      </w:r>
      <w:hyperlink r:id="rId11" w:history="1">
        <w:r w:rsidR="00FE31A8" w:rsidRPr="005C32E7">
          <w:rPr>
            <w:rStyle w:val="Hyperlink"/>
          </w:rPr>
          <w:t>www.moacs.org</w:t>
        </w:r>
      </w:hyperlink>
      <w:r w:rsidR="00FE31A8">
        <w:t xml:space="preserve"> </w:t>
      </w:r>
      <w:r>
        <w:t>for additional information.</w:t>
      </w:r>
    </w:p>
    <w:p w14:paraId="5D1A22AD" w14:textId="77777777" w:rsidR="00DF79BF" w:rsidRDefault="00DF79BF" w:rsidP="00DF79BF"/>
    <w:p w14:paraId="4EB13943" w14:textId="77777777" w:rsidR="00DF79BF" w:rsidRDefault="00DF79BF" w:rsidP="00DF79BF">
      <w:r>
        <w:t>Sincerely,</w:t>
      </w:r>
    </w:p>
    <w:p w14:paraId="1C7BA533" w14:textId="77777777" w:rsidR="009111DD" w:rsidRDefault="00DD1DA4" w:rsidP="00DF79BF">
      <w:r w:rsidRPr="00BD2D9F">
        <w:rPr>
          <w:rFonts w:cs="Arial"/>
          <w:noProof/>
        </w:rPr>
        <w:drawing>
          <wp:inline distT="0" distB="0" distL="0" distR="0" wp14:anchorId="333AC986" wp14:editId="7E768F59">
            <wp:extent cx="1333500" cy="6323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Q_signa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5209" cy="642606"/>
                    </a:xfrm>
                    <a:prstGeom prst="rect">
                      <a:avLst/>
                    </a:prstGeom>
                  </pic:spPr>
                </pic:pic>
              </a:graphicData>
            </a:graphic>
          </wp:inline>
        </w:drawing>
      </w:r>
    </w:p>
    <w:p w14:paraId="0F2D9F4B" w14:textId="4FEEF00B" w:rsidR="00DF79BF" w:rsidRDefault="00FE31A8" w:rsidP="00DF79BF">
      <w:r>
        <w:t>Jacob A. Quick</w:t>
      </w:r>
      <w:r w:rsidR="00DF79BF">
        <w:t>, MD, FACS</w:t>
      </w:r>
    </w:p>
    <w:p w14:paraId="2530CA3C" w14:textId="36EE3014" w:rsidR="00DF79BF" w:rsidRDefault="00B036D4" w:rsidP="00DF79BF">
      <w:r>
        <w:t>President</w:t>
      </w:r>
    </w:p>
    <w:sectPr w:rsidR="00DF79BF" w:rsidSect="00A7237E">
      <w:pgSz w:w="12240" w:h="15840"/>
      <w:pgMar w:top="1152"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F720E"/>
    <w:multiLevelType w:val="hybridMultilevel"/>
    <w:tmpl w:val="87AEA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47340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F5"/>
    <w:rsid w:val="000A2FEC"/>
    <w:rsid w:val="0010204F"/>
    <w:rsid w:val="00170687"/>
    <w:rsid w:val="001E6D9E"/>
    <w:rsid w:val="002156DC"/>
    <w:rsid w:val="00266554"/>
    <w:rsid w:val="0031130F"/>
    <w:rsid w:val="003351F5"/>
    <w:rsid w:val="0045489F"/>
    <w:rsid w:val="004E63B3"/>
    <w:rsid w:val="004F7665"/>
    <w:rsid w:val="0055662A"/>
    <w:rsid w:val="00587E29"/>
    <w:rsid w:val="005A0630"/>
    <w:rsid w:val="005A4359"/>
    <w:rsid w:val="00653041"/>
    <w:rsid w:val="00655EFC"/>
    <w:rsid w:val="0072097D"/>
    <w:rsid w:val="00725A7A"/>
    <w:rsid w:val="007D3D5E"/>
    <w:rsid w:val="008571D0"/>
    <w:rsid w:val="009111DD"/>
    <w:rsid w:val="00A403AD"/>
    <w:rsid w:val="00A71E86"/>
    <w:rsid w:val="00A7237E"/>
    <w:rsid w:val="00B036D4"/>
    <w:rsid w:val="00B14E70"/>
    <w:rsid w:val="00B63626"/>
    <w:rsid w:val="00B75787"/>
    <w:rsid w:val="00D55A50"/>
    <w:rsid w:val="00DD118D"/>
    <w:rsid w:val="00DD1DA4"/>
    <w:rsid w:val="00DF79BF"/>
    <w:rsid w:val="00E00F8F"/>
    <w:rsid w:val="00E97923"/>
    <w:rsid w:val="00F044F1"/>
    <w:rsid w:val="00F75468"/>
    <w:rsid w:val="00F86F87"/>
    <w:rsid w:val="00FE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CD77"/>
  <w15:chartTrackingRefBased/>
  <w15:docId w15:val="{19BBCB4E-1A9F-4470-81E7-4719A4A9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F5"/>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OM"/>
    <w:basedOn w:val="Normal"/>
    <w:uiPriority w:val="1"/>
    <w:qFormat/>
    <w:rsid w:val="008571D0"/>
    <w:pPr>
      <w:jc w:val="both"/>
    </w:pPr>
    <w:rPr>
      <w:rFonts w:eastAsiaTheme="minorHAnsi" w:cstheme="minorBidi"/>
      <w:sz w:val="24"/>
      <w:szCs w:val="22"/>
    </w:rPr>
  </w:style>
  <w:style w:type="character" w:styleId="Hyperlink">
    <w:name w:val="Hyperlink"/>
    <w:basedOn w:val="DefaultParagraphFont"/>
    <w:uiPriority w:val="99"/>
    <w:unhideWhenUsed/>
    <w:rsid w:val="003351F5"/>
    <w:rPr>
      <w:color w:val="0563C1" w:themeColor="hyperlink"/>
      <w:u w:val="single"/>
    </w:rPr>
  </w:style>
  <w:style w:type="paragraph" w:styleId="ListParagraph">
    <w:name w:val="List Paragraph"/>
    <w:basedOn w:val="Normal"/>
    <w:uiPriority w:val="34"/>
    <w:qFormat/>
    <w:rsid w:val="00FE31A8"/>
    <w:pPr>
      <w:ind w:left="720"/>
      <w:contextualSpacing/>
    </w:pPr>
  </w:style>
  <w:style w:type="character" w:styleId="UnresolvedMention">
    <w:name w:val="Unresolved Mention"/>
    <w:basedOn w:val="DefaultParagraphFont"/>
    <w:uiPriority w:val="99"/>
    <w:semiHidden/>
    <w:unhideWhenUsed/>
    <w:rsid w:val="00FE31A8"/>
    <w:rPr>
      <w:color w:val="605E5C"/>
      <w:shd w:val="clear" w:color="auto" w:fill="E1DFDD"/>
    </w:rPr>
  </w:style>
  <w:style w:type="character" w:styleId="FollowedHyperlink">
    <w:name w:val="FollowedHyperlink"/>
    <w:basedOn w:val="DefaultParagraphFont"/>
    <w:uiPriority w:val="99"/>
    <w:semiHidden/>
    <w:unhideWhenUsed/>
    <w:rsid w:val="005A06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eeleraa@health.missouri.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ickja@health.missouri.edu"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souriChapterACS@gmail.com" TargetMode="External"/><Relationship Id="rId11" Type="http://schemas.openxmlformats.org/officeDocument/2006/relationships/hyperlink" Target="http://www.moacs.org" TargetMode="External"/><Relationship Id="rId5" Type="http://schemas.openxmlformats.org/officeDocument/2006/relationships/image" Target="media/image1.png"/><Relationship Id="rId10" Type="http://schemas.openxmlformats.org/officeDocument/2006/relationships/hyperlink" Target="http://www.camdenonthelake.com" TargetMode="External"/><Relationship Id="rId4" Type="http://schemas.openxmlformats.org/officeDocument/2006/relationships/webSettings" Target="webSettings.xml"/><Relationship Id="rId9" Type="http://schemas.openxmlformats.org/officeDocument/2006/relationships/hyperlink" Target="mailto:DharmarajanSekha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Boland, Denise A.</dc:creator>
  <cp:keywords/>
  <dc:description/>
  <cp:lastModifiedBy>Denise Boland</cp:lastModifiedBy>
  <cp:revision>8</cp:revision>
  <dcterms:created xsi:type="dcterms:W3CDTF">2022-09-14T15:49:00Z</dcterms:created>
  <dcterms:modified xsi:type="dcterms:W3CDTF">2023-01-19T00:46:00Z</dcterms:modified>
</cp:coreProperties>
</file>